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6F050" w14:textId="77777777" w:rsidR="00EC6719" w:rsidRDefault="00671EDF" w:rsidP="00671EDF">
      <w:pPr>
        <w:jc w:val="center"/>
        <w:rPr>
          <w:rFonts w:ascii="HG丸ｺﾞｼｯｸM-PRO" w:eastAsia="HG丸ｺﾞｼｯｸM-PRO" w:hAnsi="HG丸ｺﾞｼｯｸM-PRO"/>
          <w:sz w:val="48"/>
          <w:szCs w:val="48"/>
        </w:rPr>
      </w:pPr>
      <w:r w:rsidRPr="00671EDF">
        <w:rPr>
          <w:rFonts w:ascii="HG丸ｺﾞｼｯｸM-PRO" w:eastAsia="HG丸ｺﾞｼｯｸM-PRO" w:hAnsi="HG丸ｺﾞｼｯｸM-PRO" w:hint="eastAsia"/>
          <w:sz w:val="48"/>
          <w:szCs w:val="48"/>
        </w:rPr>
        <w:t>第１回オープンキャンパス　模擬授業一覧</w:t>
      </w:r>
    </w:p>
    <w:p w14:paraId="028E2494" w14:textId="2AD1A707" w:rsidR="0006224B" w:rsidRPr="0006224B" w:rsidRDefault="00B55611" w:rsidP="00B5561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[ 202</w:t>
      </w:r>
      <w:r w:rsidR="005F7394">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年7月</w:t>
      </w:r>
      <w:r w:rsidR="005F7394">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日（</w:t>
      </w:r>
      <w:r w:rsidRPr="001D29BE">
        <w:rPr>
          <w:rFonts w:ascii="HG丸ｺﾞｼｯｸM-PRO" w:eastAsia="HG丸ｺﾞｼｯｸM-PRO" w:hAnsi="HG丸ｺﾞｼｯｸM-PRO" w:hint="eastAsia"/>
          <w:color w:val="0070C0"/>
          <w:sz w:val="24"/>
          <w:szCs w:val="24"/>
        </w:rPr>
        <w:t>土</w:t>
      </w:r>
      <w:r>
        <w:rPr>
          <w:rFonts w:ascii="HG丸ｺﾞｼｯｸM-PRO" w:eastAsia="HG丸ｺﾞｼｯｸM-PRO" w:hAnsi="HG丸ｺﾞｼｯｸM-PRO" w:hint="eastAsia"/>
          <w:sz w:val="24"/>
          <w:szCs w:val="24"/>
        </w:rPr>
        <w:t>）]</w:t>
      </w:r>
    </w:p>
    <w:tbl>
      <w:tblPr>
        <w:tblStyle w:val="a3"/>
        <w:tblW w:w="0" w:type="auto"/>
        <w:tblCellMar>
          <w:top w:w="113" w:type="dxa"/>
          <w:bottom w:w="113" w:type="dxa"/>
        </w:tblCellMar>
        <w:tblLook w:val="04A0" w:firstRow="1" w:lastRow="0" w:firstColumn="1" w:lastColumn="0" w:noHBand="0" w:noVBand="1"/>
      </w:tblPr>
      <w:tblGrid>
        <w:gridCol w:w="1075"/>
        <w:gridCol w:w="8553"/>
      </w:tblGrid>
      <w:tr w:rsidR="00671EDF" w14:paraId="17AE80C9" w14:textId="77777777" w:rsidTr="00671EDF">
        <w:tc>
          <w:tcPr>
            <w:tcW w:w="1075" w:type="dxa"/>
            <w:tcBorders>
              <w:bottom w:val="single" w:sz="4" w:space="0" w:color="auto"/>
            </w:tcBorders>
            <w:shd w:val="clear" w:color="auto" w:fill="FFC000"/>
            <w:vAlign w:val="center"/>
          </w:tcPr>
          <w:p w14:paraId="221DEA61" w14:textId="77777777" w:rsidR="00671EDF" w:rsidRPr="00671EDF" w:rsidRDefault="00671EDF" w:rsidP="00671EDF">
            <w:pPr>
              <w:jc w:val="center"/>
              <w:rPr>
                <w:rFonts w:ascii="HG丸ｺﾞｼｯｸM-PRO" w:eastAsia="HG丸ｺﾞｼｯｸM-PRO" w:hAnsi="HG丸ｺﾞｼｯｸM-PRO"/>
              </w:rPr>
            </w:pPr>
            <w:r w:rsidRPr="00671EDF">
              <w:rPr>
                <w:rFonts w:ascii="HG丸ｺﾞｼｯｸM-PRO" w:eastAsia="HG丸ｺﾞｼｯｸM-PRO" w:hAnsi="HG丸ｺﾞｼｯｸM-PRO" w:hint="eastAsia"/>
              </w:rPr>
              <w:t>栄養</w:t>
            </w:r>
          </w:p>
        </w:tc>
        <w:tc>
          <w:tcPr>
            <w:tcW w:w="8553" w:type="dxa"/>
            <w:tcBorders>
              <w:bottom w:val="single" w:sz="4" w:space="0" w:color="auto"/>
            </w:tcBorders>
            <w:shd w:val="clear" w:color="auto" w:fill="FFF2CC" w:themeFill="accent4" w:themeFillTint="33"/>
          </w:tcPr>
          <w:p w14:paraId="70B54FF2" w14:textId="3049C897" w:rsidR="00671EDF" w:rsidRPr="00E821CC" w:rsidRDefault="00671EDF" w:rsidP="00E821CC">
            <w:pPr>
              <w:rPr>
                <w:rFonts w:ascii="HG丸ｺﾞｼｯｸM-PRO" w:eastAsia="HG丸ｺﾞｼｯｸM-PRO" w:hAnsi="HG丸ｺﾞｼｯｸM-PRO"/>
              </w:rPr>
            </w:pPr>
            <w:r w:rsidRPr="00E821CC">
              <w:rPr>
                <w:rFonts w:ascii="HG創英角ｺﾞｼｯｸUB" w:eastAsia="HG創英角ｺﾞｼｯｸUB" w:hAnsi="HG創英角ｺﾞｼｯｸUB" w:hint="eastAsia"/>
                <w:sz w:val="24"/>
                <w:szCs w:val="24"/>
              </w:rPr>
              <w:t>「</w:t>
            </w:r>
            <w:r w:rsidR="00BA790C" w:rsidRPr="00E821CC">
              <w:rPr>
                <w:rFonts w:ascii="HG創英角ｺﾞｼｯｸUB" w:eastAsia="HG創英角ｺﾞｼｯｸUB" w:hAnsi="HG創英角ｺﾞｼｯｸUB" w:hint="eastAsia"/>
                <w:sz w:val="24"/>
                <w:szCs w:val="24"/>
              </w:rPr>
              <w:t>国際栄養学入門：栄養不良の二重負荷</w:t>
            </w:r>
            <w:r w:rsidRPr="00E821CC">
              <w:rPr>
                <w:rFonts w:ascii="HG創英角ｺﾞｼｯｸUB" w:eastAsia="HG創英角ｺﾞｼｯｸUB" w:hAnsi="HG創英角ｺﾞｼｯｸUB" w:hint="eastAsia"/>
                <w:sz w:val="24"/>
                <w:szCs w:val="24"/>
              </w:rPr>
              <w:t xml:space="preserve">」（教授　</w:t>
            </w:r>
            <w:r w:rsidR="00BA790C" w:rsidRPr="00E821CC">
              <w:rPr>
                <w:rFonts w:ascii="HG創英角ｺﾞｼｯｸUB" w:eastAsia="HG創英角ｺﾞｼｯｸUB" w:hAnsi="HG創英角ｺﾞｼｯｸUB" w:hint="eastAsia"/>
                <w:sz w:val="24"/>
                <w:szCs w:val="24"/>
              </w:rPr>
              <w:t>塚原</w:t>
            </w:r>
            <w:r w:rsidRPr="00E821CC">
              <w:rPr>
                <w:rFonts w:ascii="HG創英角ｺﾞｼｯｸUB" w:eastAsia="HG創英角ｺﾞｼｯｸUB" w:hAnsi="HG創英角ｺﾞｼｯｸUB" w:hint="eastAsia"/>
                <w:sz w:val="24"/>
                <w:szCs w:val="24"/>
              </w:rPr>
              <w:t xml:space="preserve">　</w:t>
            </w:r>
            <w:r w:rsidR="00BA790C" w:rsidRPr="00E821CC">
              <w:rPr>
                <w:rFonts w:ascii="HG創英角ｺﾞｼｯｸUB" w:eastAsia="HG創英角ｺﾞｼｯｸUB" w:hAnsi="HG創英角ｺﾞｼｯｸUB" w:hint="eastAsia"/>
                <w:sz w:val="24"/>
                <w:szCs w:val="24"/>
              </w:rPr>
              <w:t>高広</w:t>
            </w:r>
            <w:r w:rsidRPr="00E821CC">
              <w:rPr>
                <w:rFonts w:ascii="HG創英角ｺﾞｼｯｸUB" w:eastAsia="HG創英角ｺﾞｼｯｸUB" w:hAnsi="HG創英角ｺﾞｼｯｸUB" w:hint="eastAsia"/>
                <w:sz w:val="24"/>
                <w:szCs w:val="24"/>
              </w:rPr>
              <w:t>）</w:t>
            </w:r>
          </w:p>
          <w:p w14:paraId="76C8FD68" w14:textId="327BB977" w:rsidR="00671EDF" w:rsidRPr="00E821CC" w:rsidRDefault="00796393" w:rsidP="00E821CC">
            <w:pPr>
              <w:ind w:firstLineChars="100" w:firstLine="180"/>
              <w:rPr>
                <w:sz w:val="18"/>
                <w:szCs w:val="18"/>
              </w:rPr>
            </w:pPr>
            <w:r w:rsidRPr="00E821CC">
              <w:rPr>
                <w:rFonts w:hAnsi="ＭＳ 明朝" w:hint="eastAsia"/>
                <w:sz w:val="18"/>
                <w:szCs w:val="18"/>
              </w:rPr>
              <w:t>世界には開発途上国とよばれる貧しい国々がありますが、経済発展とともに人びとのライフスタイルが変わってきました。そのため、農村部では低栄養や微量栄養素欠乏が深刻である一方、都市部では過体重や肥満の人も増えており、この現象を栄養不良の二重負荷といいます。この問題は、どうすれば解決できるのでしょうか。具体的な事例を検討しながら、一緒に考えていきましょう。</w:t>
            </w:r>
          </w:p>
        </w:tc>
      </w:tr>
      <w:tr w:rsidR="00671EDF" w:rsidRPr="00091B73" w14:paraId="4AC1DF7E" w14:textId="77777777" w:rsidTr="00671EDF">
        <w:tc>
          <w:tcPr>
            <w:tcW w:w="1075" w:type="dxa"/>
            <w:vMerge w:val="restart"/>
            <w:shd w:val="clear" w:color="auto" w:fill="00B0F0"/>
            <w:vAlign w:val="center"/>
          </w:tcPr>
          <w:p w14:paraId="1C8F5831" w14:textId="77777777" w:rsidR="00671EDF" w:rsidRPr="00671EDF" w:rsidRDefault="00671EDF" w:rsidP="00402083">
            <w:pPr>
              <w:jc w:val="center"/>
              <w:rPr>
                <w:rFonts w:ascii="HG丸ｺﾞｼｯｸM-PRO" w:eastAsia="HG丸ｺﾞｼｯｸM-PRO" w:hAnsi="HG丸ｺﾞｼｯｸM-PRO"/>
              </w:rPr>
            </w:pPr>
            <w:r w:rsidRPr="00671EDF">
              <w:rPr>
                <w:rFonts w:ascii="HG丸ｺﾞｼｯｸM-PRO" w:eastAsia="HG丸ｺﾞｼｯｸM-PRO" w:hAnsi="HG丸ｺﾞｼｯｸM-PRO" w:hint="eastAsia"/>
              </w:rPr>
              <w:t>看護</w:t>
            </w:r>
          </w:p>
        </w:tc>
        <w:tc>
          <w:tcPr>
            <w:tcW w:w="8553" w:type="dxa"/>
            <w:shd w:val="clear" w:color="auto" w:fill="D9E2F3" w:themeFill="accent5" w:themeFillTint="33"/>
          </w:tcPr>
          <w:p w14:paraId="423719FB" w14:textId="005AA9E7" w:rsidR="00671EDF" w:rsidRPr="00A15328" w:rsidRDefault="00671EDF" w:rsidP="00402083">
            <w:pPr>
              <w:rPr>
                <w:rFonts w:ascii="HG創英角ｺﾞｼｯｸUB" w:eastAsia="HG創英角ｺﾞｼｯｸUB" w:hAnsi="HG創英角ｺﾞｼｯｸUB"/>
                <w:sz w:val="24"/>
                <w:szCs w:val="24"/>
              </w:rPr>
            </w:pPr>
            <w:r w:rsidRPr="00A15328">
              <w:rPr>
                <w:rFonts w:ascii="HG創英角ｺﾞｼｯｸUB" w:eastAsia="HG創英角ｺﾞｼｯｸUB" w:hAnsi="HG創英角ｺﾞｼｯｸUB" w:hint="eastAsia"/>
                <w:sz w:val="24"/>
                <w:szCs w:val="24"/>
              </w:rPr>
              <w:t>①</w:t>
            </w:r>
            <w:r w:rsidR="00B55611" w:rsidRPr="00A15328">
              <w:rPr>
                <w:rFonts w:ascii="HG創英角ｺﾞｼｯｸUB" w:eastAsia="HG創英角ｺﾞｼｯｸUB" w:hAnsi="HG創英角ｺﾞｼｯｸUB" w:hint="eastAsia"/>
                <w:sz w:val="24"/>
                <w:szCs w:val="24"/>
              </w:rPr>
              <w:t xml:space="preserve"> </w:t>
            </w:r>
            <w:r w:rsidRPr="00A15328">
              <w:rPr>
                <w:rFonts w:ascii="HG創英角ｺﾞｼｯｸUB" w:eastAsia="HG創英角ｺﾞｼｯｸUB" w:hAnsi="HG創英角ｺﾞｼｯｸUB" w:hint="eastAsia"/>
                <w:sz w:val="24"/>
                <w:szCs w:val="24"/>
              </w:rPr>
              <w:t>「</w:t>
            </w:r>
            <w:r w:rsidR="00357939" w:rsidRPr="00A15328">
              <w:rPr>
                <w:rFonts w:ascii="HG創英角ｺﾞｼｯｸUB" w:eastAsia="HG創英角ｺﾞｼｯｸUB" w:hAnsi="HG創英角ｺﾞｼｯｸUB" w:hint="eastAsia"/>
                <w:sz w:val="24"/>
                <w:szCs w:val="24"/>
              </w:rPr>
              <w:t>保健師の仕事を紹介します</w:t>
            </w:r>
            <w:r w:rsidRPr="00A15328">
              <w:rPr>
                <w:rFonts w:ascii="HG創英角ｺﾞｼｯｸUB" w:eastAsia="HG創英角ｺﾞｼｯｸUB" w:hAnsi="HG創英角ｺﾞｼｯｸUB" w:hint="eastAsia"/>
                <w:sz w:val="24"/>
                <w:szCs w:val="24"/>
              </w:rPr>
              <w:t xml:space="preserve">」（教授　</w:t>
            </w:r>
            <w:r w:rsidR="00182BD6" w:rsidRPr="00A15328">
              <w:rPr>
                <w:rFonts w:ascii="HG創英角ｺﾞｼｯｸUB" w:eastAsia="HG創英角ｺﾞｼｯｸUB" w:hAnsi="HG創英角ｺﾞｼｯｸUB" w:hint="eastAsia"/>
                <w:sz w:val="24"/>
                <w:szCs w:val="24"/>
              </w:rPr>
              <w:t>播本　雅津子</w:t>
            </w:r>
            <w:r w:rsidRPr="00A15328">
              <w:rPr>
                <w:rFonts w:ascii="HG創英角ｺﾞｼｯｸUB" w:eastAsia="HG創英角ｺﾞｼｯｸUB" w:hAnsi="HG創英角ｺﾞｼｯｸUB" w:hint="eastAsia"/>
                <w:sz w:val="24"/>
                <w:szCs w:val="24"/>
              </w:rPr>
              <w:t>）</w:t>
            </w:r>
          </w:p>
          <w:p w14:paraId="56EC8547" w14:textId="0EA81FAD" w:rsidR="00671EDF" w:rsidRPr="00A15328" w:rsidRDefault="00357939" w:rsidP="00182BD6">
            <w:pPr>
              <w:ind w:firstLineChars="100" w:firstLine="180"/>
              <w:rPr>
                <w:sz w:val="18"/>
                <w:szCs w:val="18"/>
              </w:rPr>
            </w:pPr>
            <w:r w:rsidRPr="00A15328">
              <w:rPr>
                <w:rFonts w:hint="eastAsia"/>
                <w:sz w:val="18"/>
                <w:szCs w:val="18"/>
              </w:rPr>
              <w:t>保健師は地域で働く看護職です。保健所や市町村に勤務し、地域住民の健康を守る仕事をしています。妊産婦、乳幼児、成人、高齢者とその対象の幅は広いことや、感染症の蔓延時や災害時には遠方の自治体に応援に出向くこともあります。ここでは保健師の仕事について具体的な場面を紹介します。</w:t>
            </w:r>
          </w:p>
        </w:tc>
      </w:tr>
      <w:tr w:rsidR="00402083" w14:paraId="1C8406EF" w14:textId="77777777" w:rsidTr="00671EDF">
        <w:tc>
          <w:tcPr>
            <w:tcW w:w="1075" w:type="dxa"/>
            <w:vMerge/>
            <w:shd w:val="clear" w:color="auto" w:fill="00B0F0"/>
            <w:vAlign w:val="center"/>
          </w:tcPr>
          <w:p w14:paraId="0AA7B16E" w14:textId="77777777" w:rsidR="00402083" w:rsidRPr="00671EDF" w:rsidRDefault="00402083" w:rsidP="00671EDF">
            <w:pPr>
              <w:jc w:val="center"/>
              <w:rPr>
                <w:rFonts w:ascii="HG丸ｺﾞｼｯｸM-PRO" w:eastAsia="HG丸ｺﾞｼｯｸM-PRO" w:hAnsi="HG丸ｺﾞｼｯｸM-PRO"/>
              </w:rPr>
            </w:pPr>
          </w:p>
        </w:tc>
        <w:tc>
          <w:tcPr>
            <w:tcW w:w="8553" w:type="dxa"/>
            <w:shd w:val="clear" w:color="auto" w:fill="D9E2F3" w:themeFill="accent5" w:themeFillTint="33"/>
          </w:tcPr>
          <w:p w14:paraId="02FD5264" w14:textId="69495821" w:rsidR="00402083" w:rsidRPr="00091B73" w:rsidRDefault="00402083" w:rsidP="00D37A12">
            <w:pPr>
              <w:rPr>
                <w:rFonts w:ascii="HG創英角ｺﾞｼｯｸUB" w:eastAsia="HG創英角ｺﾞｼｯｸUB" w:hAnsi="HG創英角ｺﾞｼｯｸUB"/>
                <w:sz w:val="24"/>
                <w:szCs w:val="24"/>
              </w:rPr>
            </w:pPr>
            <w:r w:rsidRPr="00091B73">
              <w:rPr>
                <w:rFonts w:ascii="HG創英角ｺﾞｼｯｸUB" w:eastAsia="HG創英角ｺﾞｼｯｸUB" w:hAnsi="HG創英角ｺﾞｼｯｸUB" w:hint="eastAsia"/>
                <w:sz w:val="24"/>
                <w:szCs w:val="24"/>
              </w:rPr>
              <w:t>②</w:t>
            </w:r>
            <w:r w:rsidR="00B55611" w:rsidRPr="00091B73">
              <w:rPr>
                <w:rFonts w:ascii="HG創英角ｺﾞｼｯｸUB" w:eastAsia="HG創英角ｺﾞｼｯｸUB" w:hAnsi="HG創英角ｺﾞｼｯｸUB" w:hint="eastAsia"/>
                <w:sz w:val="24"/>
                <w:szCs w:val="24"/>
              </w:rPr>
              <w:t xml:space="preserve"> </w:t>
            </w:r>
            <w:r w:rsidRPr="00091B73">
              <w:rPr>
                <w:rFonts w:ascii="HG創英角ｺﾞｼｯｸUB" w:eastAsia="HG創英角ｺﾞｼｯｸUB" w:hAnsi="HG創英角ｺﾞｼｯｸUB" w:hint="eastAsia"/>
                <w:sz w:val="24"/>
                <w:szCs w:val="24"/>
              </w:rPr>
              <w:t>「</w:t>
            </w:r>
            <w:r w:rsidR="00091B73" w:rsidRPr="00091B73">
              <w:rPr>
                <w:rFonts w:ascii="HG創英角ｺﾞｼｯｸUB" w:eastAsia="HG創英角ｺﾞｼｯｸUB" w:hAnsi="HG創英角ｺﾞｼｯｸUB" w:hint="eastAsia"/>
                <w:sz w:val="24"/>
                <w:szCs w:val="24"/>
              </w:rPr>
              <w:t>看護技術論の模擬授業</w:t>
            </w:r>
            <w:r w:rsidRPr="00091B73">
              <w:rPr>
                <w:rFonts w:ascii="HG創英角ｺﾞｼｯｸUB" w:eastAsia="HG創英角ｺﾞｼｯｸUB" w:hAnsi="HG創英角ｺﾞｼｯｸUB" w:hint="eastAsia"/>
                <w:sz w:val="24"/>
                <w:szCs w:val="24"/>
              </w:rPr>
              <w:t xml:space="preserve">」（教授　</w:t>
            </w:r>
            <w:r w:rsidR="00091B73" w:rsidRPr="00091B73">
              <w:rPr>
                <w:rFonts w:ascii="HG創英角ｺﾞｼｯｸUB" w:eastAsia="HG創英角ｺﾞｼｯｸUB" w:hAnsi="HG創英角ｺﾞｼｯｸUB" w:hint="eastAsia"/>
                <w:sz w:val="24"/>
                <w:szCs w:val="24"/>
              </w:rPr>
              <w:t>畑瀬</w:t>
            </w:r>
            <w:r w:rsidR="00091B73" w:rsidRPr="00091B73">
              <w:rPr>
                <w:rFonts w:ascii="HG創英角ｺﾞｼｯｸUB" w:eastAsia="HG創英角ｺﾞｼｯｸUB" w:hAnsi="HG創英角ｺﾞｼｯｸUB"/>
                <w:sz w:val="24"/>
                <w:szCs w:val="24"/>
              </w:rPr>
              <w:t xml:space="preserve"> 智恵美</w:t>
            </w:r>
            <w:r w:rsidRPr="00091B73">
              <w:rPr>
                <w:rFonts w:ascii="HG創英角ｺﾞｼｯｸUB" w:eastAsia="HG創英角ｺﾞｼｯｸUB" w:hAnsi="HG創英角ｺﾞｼｯｸUB" w:hint="eastAsia"/>
                <w:sz w:val="24"/>
                <w:szCs w:val="24"/>
              </w:rPr>
              <w:t>）</w:t>
            </w:r>
          </w:p>
          <w:p w14:paraId="58DD0F54" w14:textId="77777777" w:rsidR="003653B8" w:rsidRDefault="00091B73" w:rsidP="00091B73">
            <w:pPr>
              <w:rPr>
                <w:sz w:val="18"/>
                <w:szCs w:val="18"/>
              </w:rPr>
            </w:pPr>
            <w:r w:rsidRPr="00091B73">
              <w:rPr>
                <w:rFonts w:hint="eastAsia"/>
                <w:sz w:val="18"/>
                <w:szCs w:val="18"/>
              </w:rPr>
              <w:t xml:space="preserve">　</w:t>
            </w:r>
            <w:r w:rsidRPr="00091B73">
              <w:rPr>
                <w:sz w:val="18"/>
                <w:szCs w:val="18"/>
              </w:rPr>
              <w:t>1年生の初めに学ぶ科目です。</w:t>
            </w:r>
          </w:p>
          <w:p w14:paraId="5D318FF4" w14:textId="32614692" w:rsidR="00091B73" w:rsidRPr="00091B73" w:rsidRDefault="00091B73" w:rsidP="003653B8">
            <w:pPr>
              <w:ind w:firstLineChars="100" w:firstLine="180"/>
              <w:rPr>
                <w:sz w:val="18"/>
                <w:szCs w:val="18"/>
              </w:rPr>
            </w:pPr>
            <w:r w:rsidRPr="00091B73">
              <w:rPr>
                <w:sz w:val="18"/>
                <w:szCs w:val="18"/>
              </w:rPr>
              <w:t>看護技術は注射の他に日常生活の援助もあります。</w:t>
            </w:r>
          </w:p>
          <w:p w14:paraId="516C6A37" w14:textId="77777777" w:rsidR="00091B73" w:rsidRPr="00091B73" w:rsidRDefault="00091B73" w:rsidP="00091B73">
            <w:pPr>
              <w:rPr>
                <w:sz w:val="18"/>
                <w:szCs w:val="18"/>
              </w:rPr>
            </w:pPr>
            <w:r w:rsidRPr="00091B73">
              <w:rPr>
                <w:rFonts w:hint="eastAsia"/>
                <w:sz w:val="18"/>
                <w:szCs w:val="18"/>
              </w:rPr>
              <w:t xml:space="preserve">　何を大切にして行うとよいか、看護師としてどのような能力が求められるか、</w:t>
            </w:r>
          </w:p>
          <w:p w14:paraId="4B4E78FB" w14:textId="4733B35F" w:rsidR="00402083" w:rsidRPr="00091B73" w:rsidRDefault="00091B73" w:rsidP="00091B73">
            <w:pPr>
              <w:rPr>
                <w:rFonts w:ascii="HG創英角ｺﾞｼｯｸUB" w:eastAsia="HG創英角ｺﾞｼｯｸUB" w:hAnsi="HG創英角ｺﾞｼｯｸUB"/>
                <w:sz w:val="24"/>
                <w:szCs w:val="24"/>
              </w:rPr>
            </w:pPr>
            <w:r w:rsidRPr="00091B73">
              <w:rPr>
                <w:rFonts w:hint="eastAsia"/>
                <w:sz w:val="18"/>
                <w:szCs w:val="18"/>
              </w:rPr>
              <w:t xml:space="preserve">　そして、どのように学習していくとよいかなどを、ナイチンゲールやヘンダーソンの看護理論家の考えなどを交えながら学習したいと思います。</w:t>
            </w:r>
          </w:p>
        </w:tc>
      </w:tr>
      <w:tr w:rsidR="00671EDF" w14:paraId="158CCFAA" w14:textId="77777777" w:rsidTr="00671EDF">
        <w:tc>
          <w:tcPr>
            <w:tcW w:w="1075" w:type="dxa"/>
            <w:tcBorders>
              <w:bottom w:val="single" w:sz="4" w:space="0" w:color="auto"/>
            </w:tcBorders>
            <w:shd w:val="clear" w:color="auto" w:fill="92D050"/>
            <w:vAlign w:val="center"/>
          </w:tcPr>
          <w:p w14:paraId="3CEC8B6E" w14:textId="77777777" w:rsidR="00671EDF" w:rsidRPr="00671EDF" w:rsidRDefault="00671EDF" w:rsidP="00671EDF">
            <w:pPr>
              <w:jc w:val="center"/>
              <w:rPr>
                <w:rFonts w:ascii="HG丸ｺﾞｼｯｸM-PRO" w:eastAsia="HG丸ｺﾞｼｯｸM-PRO" w:hAnsi="HG丸ｺﾞｼｯｸM-PRO"/>
              </w:rPr>
            </w:pPr>
            <w:r w:rsidRPr="00671EDF">
              <w:rPr>
                <w:rFonts w:ascii="HG丸ｺﾞｼｯｸM-PRO" w:eastAsia="HG丸ｺﾞｼｯｸM-PRO" w:hAnsi="HG丸ｺﾞｼｯｸM-PRO" w:hint="eastAsia"/>
              </w:rPr>
              <w:t>社会福祉</w:t>
            </w:r>
          </w:p>
        </w:tc>
        <w:tc>
          <w:tcPr>
            <w:tcW w:w="8553" w:type="dxa"/>
            <w:tcBorders>
              <w:bottom w:val="single" w:sz="4" w:space="0" w:color="auto"/>
            </w:tcBorders>
            <w:shd w:val="clear" w:color="auto" w:fill="E2EFD9" w:themeFill="accent6" w:themeFillTint="33"/>
          </w:tcPr>
          <w:p w14:paraId="7976B46C" w14:textId="3A085B04" w:rsidR="00671EDF" w:rsidRPr="00891F1C" w:rsidRDefault="00671EDF" w:rsidP="003E7F3B">
            <w:pPr>
              <w:rPr>
                <w:rFonts w:ascii="HG創英角ｺﾞｼｯｸUB" w:eastAsia="HG創英角ｺﾞｼｯｸUB" w:hAnsi="HG創英角ｺﾞｼｯｸUB"/>
                <w:sz w:val="24"/>
                <w:szCs w:val="24"/>
              </w:rPr>
            </w:pPr>
            <w:r w:rsidRPr="00891F1C">
              <w:rPr>
                <w:rFonts w:ascii="HG創英角ｺﾞｼｯｸUB" w:eastAsia="HG創英角ｺﾞｼｯｸUB" w:hAnsi="HG創英角ｺﾞｼｯｸUB" w:hint="eastAsia"/>
                <w:sz w:val="24"/>
                <w:szCs w:val="24"/>
              </w:rPr>
              <w:t>「</w:t>
            </w:r>
            <w:r w:rsidR="00891F1C" w:rsidRPr="00891F1C">
              <w:rPr>
                <w:rFonts w:ascii="HG創英角ｺﾞｼｯｸUB" w:eastAsia="HG創英角ｺﾞｼｯｸUB" w:hAnsi="HG創英角ｺﾞｼｯｸUB" w:hint="eastAsia"/>
                <w:sz w:val="24"/>
                <w:szCs w:val="24"/>
              </w:rPr>
              <w:t>社会福祉援助における主体性の原理」（</w:t>
            </w:r>
            <w:r w:rsidRPr="00891F1C">
              <w:rPr>
                <w:rFonts w:ascii="HG創英角ｺﾞｼｯｸUB" w:eastAsia="HG創英角ｺﾞｼｯｸUB" w:hAnsi="HG創英角ｺﾞｼｯｸUB" w:hint="eastAsia"/>
                <w:sz w:val="24"/>
                <w:szCs w:val="24"/>
              </w:rPr>
              <w:t xml:space="preserve">教授　</w:t>
            </w:r>
            <w:r w:rsidR="00891F1C" w:rsidRPr="00891F1C">
              <w:rPr>
                <w:rFonts w:ascii="HG創英角ｺﾞｼｯｸUB" w:eastAsia="HG創英角ｺﾞｼｯｸUB" w:hAnsi="HG創英角ｺﾞｼｯｸUB" w:hint="eastAsia"/>
                <w:sz w:val="24"/>
                <w:szCs w:val="24"/>
              </w:rPr>
              <w:t>輪倉</w:t>
            </w:r>
            <w:r w:rsidR="003057F3">
              <w:rPr>
                <w:rFonts w:ascii="HG創英角ｺﾞｼｯｸUB" w:eastAsia="HG創英角ｺﾞｼｯｸUB" w:hAnsi="HG創英角ｺﾞｼｯｸUB" w:hint="eastAsia"/>
                <w:sz w:val="24"/>
                <w:szCs w:val="24"/>
              </w:rPr>
              <w:t xml:space="preserve"> </w:t>
            </w:r>
            <w:bookmarkStart w:id="0" w:name="_GoBack"/>
            <w:bookmarkEnd w:id="0"/>
            <w:r w:rsidR="00891F1C" w:rsidRPr="00891F1C">
              <w:rPr>
                <w:rFonts w:ascii="HG創英角ｺﾞｼｯｸUB" w:eastAsia="HG創英角ｺﾞｼｯｸUB" w:hAnsi="HG創英角ｺﾞｼｯｸUB" w:hint="eastAsia"/>
                <w:sz w:val="24"/>
                <w:szCs w:val="24"/>
              </w:rPr>
              <w:t>一広</w:t>
            </w:r>
            <w:r w:rsidRPr="00891F1C">
              <w:rPr>
                <w:rFonts w:ascii="HG創英角ｺﾞｼｯｸUB" w:eastAsia="HG創英角ｺﾞｼｯｸUB" w:hAnsi="HG創英角ｺﾞｼｯｸUB" w:hint="eastAsia"/>
                <w:sz w:val="24"/>
                <w:szCs w:val="24"/>
              </w:rPr>
              <w:t>）</w:t>
            </w:r>
          </w:p>
          <w:p w14:paraId="59F48B31" w14:textId="548BE3AD" w:rsidR="00671EDF" w:rsidRPr="00891F1C" w:rsidRDefault="00891F1C" w:rsidP="00402083">
            <w:pPr>
              <w:ind w:firstLineChars="100" w:firstLine="180"/>
              <w:rPr>
                <w:sz w:val="18"/>
                <w:szCs w:val="18"/>
              </w:rPr>
            </w:pPr>
            <w:r w:rsidRPr="00891F1C">
              <w:rPr>
                <w:rFonts w:hint="eastAsia"/>
                <w:sz w:val="18"/>
                <w:szCs w:val="18"/>
              </w:rPr>
              <w:t xml:space="preserve">　社会福祉援助においては、生活者としての「人」の理解に立って援助における</w:t>
            </w:r>
            <w:r w:rsidRPr="00891F1C">
              <w:rPr>
                <w:sz w:val="18"/>
                <w:szCs w:val="18"/>
              </w:rPr>
              <w:t>4つの原理が整理されている。それらは、全体性の原理、社会性の原理、現実性の原理、主体性の原理である。今回の模擬授業では、とくに4つ目の主体性の原理に引き付けて簡単な事例から望ましい援助の在り方について考えてみたい。なお、主体性の原理とは援助者にとって被援助者をひとりの生活の主体者（主人公）としてとらえるということである。</w:t>
            </w:r>
          </w:p>
        </w:tc>
      </w:tr>
      <w:tr w:rsidR="00671EDF" w14:paraId="51DECB80" w14:textId="77777777" w:rsidTr="00671EDF">
        <w:tc>
          <w:tcPr>
            <w:tcW w:w="1075" w:type="dxa"/>
            <w:shd w:val="clear" w:color="auto" w:fill="FF99FF"/>
            <w:vAlign w:val="center"/>
          </w:tcPr>
          <w:p w14:paraId="56075FB5" w14:textId="77777777" w:rsidR="00671EDF" w:rsidRPr="00671EDF" w:rsidRDefault="00671EDF" w:rsidP="00671EDF">
            <w:pPr>
              <w:jc w:val="center"/>
              <w:rPr>
                <w:rFonts w:ascii="HG丸ｺﾞｼｯｸM-PRO" w:eastAsia="HG丸ｺﾞｼｯｸM-PRO" w:hAnsi="HG丸ｺﾞｼｯｸM-PRO"/>
              </w:rPr>
            </w:pPr>
            <w:r w:rsidRPr="00671EDF">
              <w:rPr>
                <w:rFonts w:ascii="HG丸ｺﾞｼｯｸM-PRO" w:eastAsia="HG丸ｺﾞｼｯｸM-PRO" w:hAnsi="HG丸ｺﾞｼｯｸM-PRO" w:hint="eastAsia"/>
              </w:rPr>
              <w:t>社会保育</w:t>
            </w:r>
          </w:p>
        </w:tc>
        <w:tc>
          <w:tcPr>
            <w:tcW w:w="8553" w:type="dxa"/>
            <w:shd w:val="clear" w:color="auto" w:fill="FFCCFF"/>
          </w:tcPr>
          <w:p w14:paraId="73EF905F" w14:textId="26A5039D" w:rsidR="00671EDF" w:rsidRPr="00671EDF" w:rsidRDefault="00671EDF" w:rsidP="00402083">
            <w:pPr>
              <w:rPr>
                <w:rFonts w:ascii="HG創英角ｺﾞｼｯｸUB" w:eastAsia="HG創英角ｺﾞｼｯｸUB" w:hAnsi="HG創英角ｺﾞｼｯｸUB"/>
                <w:sz w:val="24"/>
                <w:szCs w:val="24"/>
              </w:rPr>
            </w:pPr>
            <w:r w:rsidRPr="00C036C7">
              <w:rPr>
                <w:rFonts w:ascii="HG創英角ｺﾞｼｯｸUB" w:eastAsia="HG創英角ｺﾞｼｯｸUB" w:hAnsi="HG創英角ｺﾞｼｯｸUB" w:hint="eastAsia"/>
                <w:sz w:val="24"/>
                <w:szCs w:val="24"/>
              </w:rPr>
              <w:t>「</w:t>
            </w:r>
            <w:r w:rsidR="00C036C7" w:rsidRPr="00C036C7">
              <w:rPr>
                <w:rFonts w:ascii="HG創英角ｺﾞｼｯｸUB" w:eastAsia="HG創英角ｺﾞｼｯｸUB" w:hAnsi="HG創英角ｺﾞｼｯｸUB" w:hint="eastAsia"/>
                <w:color w:val="000000"/>
                <w:sz w:val="24"/>
                <w:szCs w:val="24"/>
              </w:rPr>
              <w:t>社会的障壁」って知っていますか</w:t>
            </w:r>
            <w:r w:rsidR="003E7F3B">
              <w:rPr>
                <w:rFonts w:ascii="HG創英角ｺﾞｼｯｸUB" w:eastAsia="HG創英角ｺﾞｼｯｸUB" w:hAnsi="HG創英角ｺﾞｼｯｸUB" w:hint="eastAsia"/>
                <w:color w:val="000000"/>
                <w:sz w:val="24"/>
                <w:szCs w:val="24"/>
              </w:rPr>
              <w:t>？</w:t>
            </w:r>
            <w:r w:rsidRPr="00C036C7">
              <w:rPr>
                <w:rFonts w:ascii="HG創英角ｺﾞｼｯｸUB" w:eastAsia="HG創英角ｺﾞｼｯｸUB" w:hAnsi="HG創英角ｺﾞｼｯｸUB" w:hint="eastAsia"/>
                <w:sz w:val="24"/>
                <w:szCs w:val="24"/>
              </w:rPr>
              <w:t>」</w:t>
            </w:r>
            <w:r w:rsidRPr="00671EDF">
              <w:rPr>
                <w:rFonts w:ascii="HG創英角ｺﾞｼｯｸUB" w:eastAsia="HG創英角ｺﾞｼｯｸUB" w:hAnsi="HG創英角ｺﾞｼｯｸUB" w:hint="eastAsia"/>
                <w:sz w:val="24"/>
                <w:szCs w:val="24"/>
              </w:rPr>
              <w:t>（</w:t>
            </w:r>
            <w:r w:rsidR="005F7394">
              <w:rPr>
                <w:rFonts w:ascii="HG創英角ｺﾞｼｯｸUB" w:eastAsia="HG創英角ｺﾞｼｯｸUB" w:hAnsi="HG創英角ｺﾞｼｯｸUB" w:hint="eastAsia"/>
                <w:sz w:val="24"/>
                <w:szCs w:val="24"/>
              </w:rPr>
              <w:t>准教授</w:t>
            </w:r>
            <w:r w:rsidRPr="00671EDF">
              <w:rPr>
                <w:rFonts w:ascii="HG創英角ｺﾞｼｯｸUB" w:eastAsia="HG創英角ｺﾞｼｯｸUB" w:hAnsi="HG創英角ｺﾞｼｯｸUB" w:hint="eastAsia"/>
                <w:sz w:val="24"/>
                <w:szCs w:val="24"/>
              </w:rPr>
              <w:t xml:space="preserve">　</w:t>
            </w:r>
            <w:r w:rsidR="005F7394">
              <w:rPr>
                <w:rFonts w:ascii="HG創英角ｺﾞｼｯｸUB" w:eastAsia="HG創英角ｺﾞｼｯｸUB" w:hAnsi="HG創英角ｺﾞｼｯｸUB" w:hint="eastAsia"/>
                <w:sz w:val="24"/>
                <w:szCs w:val="24"/>
              </w:rPr>
              <w:t>郡司</w:t>
            </w:r>
            <w:r w:rsidRPr="00671EDF">
              <w:rPr>
                <w:rFonts w:ascii="HG創英角ｺﾞｼｯｸUB" w:eastAsia="HG創英角ｺﾞｼｯｸUB" w:hAnsi="HG創英角ｺﾞｼｯｸUB" w:hint="eastAsia"/>
                <w:sz w:val="24"/>
                <w:szCs w:val="24"/>
              </w:rPr>
              <w:t xml:space="preserve">　</w:t>
            </w:r>
            <w:r w:rsidR="005F7394">
              <w:rPr>
                <w:rFonts w:ascii="HG創英角ｺﾞｼｯｸUB" w:eastAsia="HG創英角ｺﾞｼｯｸUB" w:hAnsi="HG創英角ｺﾞｼｯｸUB" w:hint="eastAsia"/>
                <w:sz w:val="24"/>
                <w:szCs w:val="24"/>
              </w:rPr>
              <w:t>竜</w:t>
            </w:r>
            <w:r w:rsidR="00395977">
              <w:rPr>
                <w:rFonts w:ascii="HG創英角ｺﾞｼｯｸUB" w:eastAsia="HG創英角ｺﾞｼｯｸUB" w:hAnsi="HG創英角ｺﾞｼｯｸUB" w:hint="eastAsia"/>
                <w:sz w:val="24"/>
                <w:szCs w:val="24"/>
              </w:rPr>
              <w:t>平</w:t>
            </w:r>
            <w:r w:rsidRPr="00671EDF">
              <w:rPr>
                <w:rFonts w:ascii="HG創英角ｺﾞｼｯｸUB" w:eastAsia="HG創英角ｺﾞｼｯｸUB" w:hAnsi="HG創英角ｺﾞｼｯｸUB" w:hint="eastAsia"/>
                <w:sz w:val="24"/>
                <w:szCs w:val="24"/>
              </w:rPr>
              <w:t>）</w:t>
            </w:r>
          </w:p>
          <w:p w14:paraId="488282C0" w14:textId="615ED702" w:rsidR="00671EDF" w:rsidRPr="00C036C7" w:rsidRDefault="00C036C7" w:rsidP="003277EC">
            <w:pPr>
              <w:ind w:firstLineChars="100" w:firstLine="180"/>
              <w:rPr>
                <w:rFonts w:hAnsi="ＭＳ 明朝"/>
                <w:sz w:val="18"/>
                <w:szCs w:val="18"/>
              </w:rPr>
            </w:pPr>
            <w:r w:rsidRPr="00C036C7">
              <w:rPr>
                <w:rFonts w:hAnsi="ＭＳ 明朝" w:hint="eastAsia"/>
                <w:color w:val="000000"/>
                <w:sz w:val="18"/>
                <w:szCs w:val="18"/>
              </w:rPr>
              <w:t>みなさん、こんにちは。社会保育学科で特別支援教育（知的障害）を担当しています郡司竜平です。今日はみなさんと「社会的障壁」について考える時間です。みなさんのすぐ身近にある様々な事象をいつもと違う視点で見つめ直すことで新たに見えてくるものがあります。ワークやディスカッションを通して「社会的障壁」を理解しその視点で「障害」について考えます。短い時間ですが、みなさんと一緒に議論できることをいまから楽しみにしています</w:t>
            </w:r>
            <w:r>
              <w:rPr>
                <w:rFonts w:hAnsi="ＭＳ 明朝" w:hint="eastAsia"/>
                <w:color w:val="000000"/>
                <w:sz w:val="18"/>
                <w:szCs w:val="18"/>
              </w:rPr>
              <w:t>。</w:t>
            </w:r>
          </w:p>
        </w:tc>
      </w:tr>
    </w:tbl>
    <w:p w14:paraId="6B31DFD7" w14:textId="77777777" w:rsidR="00411277" w:rsidRDefault="00411277" w:rsidP="0006224B"/>
    <w:sectPr w:rsidR="00411277" w:rsidSect="00B55611">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950D" w14:textId="77777777" w:rsidR="00D14278" w:rsidRDefault="00D14278" w:rsidP="00402083">
      <w:r>
        <w:separator/>
      </w:r>
    </w:p>
  </w:endnote>
  <w:endnote w:type="continuationSeparator" w:id="0">
    <w:p w14:paraId="4C165CAC" w14:textId="77777777" w:rsidR="00D14278" w:rsidRDefault="00D14278" w:rsidP="0040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51BFC" w14:textId="77777777" w:rsidR="00D14278" w:rsidRDefault="00D14278" w:rsidP="00402083">
      <w:r>
        <w:separator/>
      </w:r>
    </w:p>
  </w:footnote>
  <w:footnote w:type="continuationSeparator" w:id="0">
    <w:p w14:paraId="69146A8C" w14:textId="77777777" w:rsidR="00D14278" w:rsidRDefault="00D14278" w:rsidP="0040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61E86"/>
    <w:multiLevelType w:val="hybridMultilevel"/>
    <w:tmpl w:val="9E164A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DF"/>
    <w:rsid w:val="0006224B"/>
    <w:rsid w:val="00091B73"/>
    <w:rsid w:val="000D0822"/>
    <w:rsid w:val="00182BD6"/>
    <w:rsid w:val="001D29BE"/>
    <w:rsid w:val="003057F3"/>
    <w:rsid w:val="003277EC"/>
    <w:rsid w:val="00357939"/>
    <w:rsid w:val="003626CC"/>
    <w:rsid w:val="003653B8"/>
    <w:rsid w:val="00395977"/>
    <w:rsid w:val="003E7F3B"/>
    <w:rsid w:val="00402083"/>
    <w:rsid w:val="00411277"/>
    <w:rsid w:val="005F7394"/>
    <w:rsid w:val="00671EDF"/>
    <w:rsid w:val="00796393"/>
    <w:rsid w:val="00891F1C"/>
    <w:rsid w:val="00A15328"/>
    <w:rsid w:val="00A224B2"/>
    <w:rsid w:val="00B55611"/>
    <w:rsid w:val="00BA790C"/>
    <w:rsid w:val="00C036C7"/>
    <w:rsid w:val="00D14278"/>
    <w:rsid w:val="00D37A12"/>
    <w:rsid w:val="00E821CC"/>
    <w:rsid w:val="00EC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BDF8F2"/>
  <w15:chartTrackingRefBased/>
  <w15:docId w15:val="{A2E898EE-2B37-4CC9-B5B9-8B77F328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083"/>
    <w:pPr>
      <w:tabs>
        <w:tab w:val="center" w:pos="4252"/>
        <w:tab w:val="right" w:pos="8504"/>
      </w:tabs>
      <w:snapToGrid w:val="0"/>
    </w:pPr>
  </w:style>
  <w:style w:type="character" w:customStyle="1" w:styleId="a5">
    <w:name w:val="ヘッダー (文字)"/>
    <w:basedOn w:val="a0"/>
    <w:link w:val="a4"/>
    <w:uiPriority w:val="99"/>
    <w:rsid w:val="00402083"/>
  </w:style>
  <w:style w:type="paragraph" w:styleId="a6">
    <w:name w:val="footer"/>
    <w:basedOn w:val="a"/>
    <w:link w:val="a7"/>
    <w:uiPriority w:val="99"/>
    <w:unhideWhenUsed/>
    <w:rsid w:val="00402083"/>
    <w:pPr>
      <w:tabs>
        <w:tab w:val="center" w:pos="4252"/>
        <w:tab w:val="right" w:pos="8504"/>
      </w:tabs>
      <w:snapToGrid w:val="0"/>
    </w:pPr>
  </w:style>
  <w:style w:type="character" w:customStyle="1" w:styleId="a7">
    <w:name w:val="フッター (文字)"/>
    <w:basedOn w:val="a0"/>
    <w:link w:val="a6"/>
    <w:uiPriority w:val="99"/>
    <w:rsid w:val="00402083"/>
  </w:style>
  <w:style w:type="paragraph" w:styleId="a8">
    <w:name w:val="List Paragraph"/>
    <w:basedOn w:val="a"/>
    <w:uiPriority w:val="34"/>
    <w:qFormat/>
    <w:rsid w:val="00BA790C"/>
    <w:pPr>
      <w:ind w:leftChars="400" w:left="840"/>
    </w:pPr>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佐藤　滉紀</cp:lastModifiedBy>
  <cp:revision>21</cp:revision>
  <cp:lastPrinted>2023-05-18T02:38:00Z</cp:lastPrinted>
  <dcterms:created xsi:type="dcterms:W3CDTF">2022-06-01T09:36:00Z</dcterms:created>
  <dcterms:modified xsi:type="dcterms:W3CDTF">2023-06-01T04:42:00Z</dcterms:modified>
</cp:coreProperties>
</file>